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FA" w:rsidRDefault="005456FA" w:rsidP="005456FA">
      <w:pPr>
        <w:pStyle w:val="a4"/>
        <w:tabs>
          <w:tab w:val="left" w:pos="0"/>
        </w:tabs>
        <w:suppressAutoHyphens/>
        <w:ind w:left="-142" w:firstLine="142"/>
        <w:jc w:val="center"/>
        <w:rPr>
          <w:sz w:val="26"/>
          <w:szCs w:val="26"/>
        </w:rPr>
      </w:pPr>
    </w:p>
    <w:p w:rsidR="005456FA" w:rsidRPr="00F14128" w:rsidRDefault="005456FA" w:rsidP="005456FA">
      <w:pPr>
        <w:pStyle w:val="a4"/>
        <w:tabs>
          <w:tab w:val="left" w:pos="0"/>
        </w:tabs>
        <w:suppressAutoHyphens/>
        <w:ind w:left="-142" w:firstLine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F14128">
        <w:rPr>
          <w:sz w:val="26"/>
          <w:szCs w:val="26"/>
        </w:rPr>
        <w:t>Уважаемые акционеры!</w:t>
      </w:r>
    </w:p>
    <w:p w:rsidR="005456FA" w:rsidRPr="00F14128" w:rsidRDefault="005456FA" w:rsidP="005456FA">
      <w:pPr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>ОАО «Покровский» приглашает Вас принять участие в</w:t>
      </w:r>
      <w:r>
        <w:rPr>
          <w:sz w:val="26"/>
          <w:szCs w:val="26"/>
        </w:rPr>
        <w:t>о</w:t>
      </w:r>
      <w:r w:rsidRPr="00F14128">
        <w:rPr>
          <w:sz w:val="26"/>
          <w:szCs w:val="26"/>
        </w:rPr>
        <w:t xml:space="preserve"> </w:t>
      </w:r>
      <w:r>
        <w:rPr>
          <w:sz w:val="26"/>
          <w:szCs w:val="26"/>
        </w:rPr>
        <w:t>вне</w:t>
      </w:r>
      <w:r w:rsidRPr="00F14128">
        <w:rPr>
          <w:sz w:val="26"/>
          <w:szCs w:val="26"/>
        </w:rPr>
        <w:t xml:space="preserve">очередном общем собрании акционеров Общества </w:t>
      </w:r>
      <w:r w:rsidRPr="00F14128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6» мая</w:t>
      </w:r>
      <w:r w:rsidRPr="00F14128">
        <w:rPr>
          <w:b/>
          <w:sz w:val="26"/>
          <w:szCs w:val="26"/>
        </w:rPr>
        <w:t xml:space="preserve"> 2020г. в 11.00</w:t>
      </w:r>
      <w:r w:rsidRPr="00F14128">
        <w:rPr>
          <w:sz w:val="26"/>
          <w:szCs w:val="26"/>
        </w:rPr>
        <w:t xml:space="preserve"> часов, которое созывается по адресу: </w:t>
      </w:r>
    </w:p>
    <w:p w:rsidR="005456FA" w:rsidRPr="00F14128" w:rsidRDefault="005456FA" w:rsidP="005456FA">
      <w:pPr>
        <w:pStyle w:val="a4"/>
        <w:tabs>
          <w:tab w:val="left" w:pos="1134"/>
        </w:tabs>
        <w:suppressAutoHyphens/>
        <w:spacing w:after="60"/>
        <w:ind w:left="-142" w:firstLine="142"/>
        <w:jc w:val="both"/>
        <w:rPr>
          <w:sz w:val="26"/>
          <w:szCs w:val="26"/>
        </w:rPr>
      </w:pPr>
      <w:proofErr w:type="spellStart"/>
      <w:r w:rsidRPr="00F14128">
        <w:rPr>
          <w:sz w:val="26"/>
          <w:szCs w:val="26"/>
        </w:rPr>
        <w:t>аг</w:t>
      </w:r>
      <w:proofErr w:type="gramStart"/>
      <w:r w:rsidRPr="00F14128">
        <w:rPr>
          <w:sz w:val="26"/>
          <w:szCs w:val="26"/>
        </w:rPr>
        <w:t>.Б</w:t>
      </w:r>
      <w:proofErr w:type="gramEnd"/>
      <w:r w:rsidRPr="00F14128">
        <w:rPr>
          <w:sz w:val="26"/>
          <w:szCs w:val="26"/>
        </w:rPr>
        <w:t>уховичи</w:t>
      </w:r>
      <w:proofErr w:type="spellEnd"/>
      <w:r w:rsidRPr="00F14128">
        <w:rPr>
          <w:sz w:val="26"/>
          <w:szCs w:val="26"/>
        </w:rPr>
        <w:t xml:space="preserve"> ул.Центральная 2, 225890 РБ, Брестская область, Кобринский район </w:t>
      </w:r>
      <w:r w:rsidRPr="00F14128">
        <w:rPr>
          <w:b/>
          <w:sz w:val="26"/>
          <w:szCs w:val="26"/>
        </w:rPr>
        <w:t xml:space="preserve">в здании </w:t>
      </w:r>
      <w:proofErr w:type="spellStart"/>
      <w:r w:rsidRPr="00F14128">
        <w:rPr>
          <w:b/>
          <w:sz w:val="26"/>
          <w:szCs w:val="26"/>
        </w:rPr>
        <w:t>Буховичского</w:t>
      </w:r>
      <w:proofErr w:type="spellEnd"/>
      <w:r w:rsidRPr="00F14128">
        <w:rPr>
          <w:b/>
          <w:sz w:val="26"/>
          <w:szCs w:val="26"/>
        </w:rPr>
        <w:t xml:space="preserve"> дома культуры.</w:t>
      </w:r>
      <w:r w:rsidRPr="00F14128">
        <w:rPr>
          <w:sz w:val="26"/>
          <w:szCs w:val="26"/>
        </w:rPr>
        <w:t xml:space="preserve"> </w:t>
      </w:r>
    </w:p>
    <w:p w:rsidR="005456FA" w:rsidRPr="00F14128" w:rsidRDefault="005456FA" w:rsidP="005456FA">
      <w:pPr>
        <w:pStyle w:val="a4"/>
        <w:tabs>
          <w:tab w:val="left" w:pos="1134"/>
        </w:tabs>
        <w:suppressAutoHyphens/>
        <w:spacing w:after="60"/>
        <w:ind w:left="-142" w:firstLine="142"/>
        <w:jc w:val="center"/>
        <w:rPr>
          <w:b/>
          <w:sz w:val="26"/>
          <w:szCs w:val="26"/>
        </w:rPr>
      </w:pPr>
      <w:r w:rsidRPr="00F14128">
        <w:rPr>
          <w:b/>
          <w:sz w:val="26"/>
          <w:szCs w:val="26"/>
        </w:rPr>
        <w:t>Повестка дня: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9748"/>
      </w:tblGrid>
      <w:tr w:rsidR="005456FA" w:rsidRPr="00F14128" w:rsidTr="004532C9">
        <w:tc>
          <w:tcPr>
            <w:tcW w:w="708" w:type="dxa"/>
          </w:tcPr>
          <w:p w:rsidR="005456FA" w:rsidRPr="00F14128" w:rsidRDefault="005456FA" w:rsidP="004532C9">
            <w:pPr>
              <w:ind w:left="-142" w:firstLine="142"/>
              <w:rPr>
                <w:rFonts w:eastAsia="Calibri"/>
                <w:sz w:val="26"/>
                <w:szCs w:val="26"/>
                <w:lang w:eastAsia="en-US"/>
              </w:rPr>
            </w:pPr>
            <w:r w:rsidRPr="00F14128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748" w:type="dxa"/>
            <w:vAlign w:val="center"/>
          </w:tcPr>
          <w:p w:rsidR="005456FA" w:rsidRPr="00F14128" w:rsidRDefault="005456FA" w:rsidP="004532C9">
            <w:pPr>
              <w:pStyle w:val="a3"/>
              <w:ind w:left="-142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и дополнений в Устав общества</w:t>
            </w:r>
          </w:p>
        </w:tc>
      </w:tr>
    </w:tbl>
    <w:p w:rsidR="005456FA" w:rsidRPr="00F14128" w:rsidRDefault="005456FA" w:rsidP="005456FA">
      <w:pPr>
        <w:pStyle w:val="a4"/>
        <w:suppressAutoHyphens/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Дата формирования реестра акционеров Общества для составления списка лиц, имеющих право на </w:t>
      </w:r>
      <w:r>
        <w:rPr>
          <w:sz w:val="26"/>
          <w:szCs w:val="26"/>
        </w:rPr>
        <w:t>участие в Собрании Общества –_19</w:t>
      </w:r>
      <w:r w:rsidRPr="00F14128">
        <w:rPr>
          <w:sz w:val="26"/>
          <w:szCs w:val="26"/>
        </w:rPr>
        <w:t>_</w:t>
      </w:r>
      <w:r>
        <w:rPr>
          <w:sz w:val="26"/>
          <w:szCs w:val="26"/>
        </w:rPr>
        <w:t>мая</w:t>
      </w:r>
      <w:r w:rsidRPr="00F14128">
        <w:rPr>
          <w:sz w:val="26"/>
          <w:szCs w:val="26"/>
        </w:rPr>
        <w:t xml:space="preserve">_ 2020г. </w:t>
      </w:r>
    </w:p>
    <w:p w:rsidR="005456FA" w:rsidRPr="00F14128" w:rsidRDefault="005456FA" w:rsidP="005456FA">
      <w:pPr>
        <w:pStyle w:val="a4"/>
        <w:suppressAutoHyphens/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Форма проведения Собрания Общества – очная. </w:t>
      </w:r>
    </w:p>
    <w:p w:rsidR="005456FA" w:rsidRPr="00F14128" w:rsidRDefault="005456FA" w:rsidP="005456FA">
      <w:pPr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Собрание Общества созывается по решению наблюдательного совета Общества (основание: протокол от </w:t>
      </w:r>
      <w:r>
        <w:rPr>
          <w:sz w:val="26"/>
          <w:szCs w:val="26"/>
        </w:rPr>
        <w:t>18 мая</w:t>
      </w:r>
      <w:r w:rsidRPr="00F14128">
        <w:rPr>
          <w:sz w:val="26"/>
          <w:szCs w:val="26"/>
        </w:rPr>
        <w:t xml:space="preserve">_2020г. № </w:t>
      </w:r>
      <w:r>
        <w:rPr>
          <w:sz w:val="26"/>
          <w:szCs w:val="26"/>
        </w:rPr>
        <w:t>6</w:t>
      </w:r>
      <w:r w:rsidRPr="00F14128">
        <w:rPr>
          <w:sz w:val="26"/>
          <w:szCs w:val="26"/>
        </w:rPr>
        <w:t xml:space="preserve">).  </w:t>
      </w:r>
    </w:p>
    <w:p w:rsidR="005456FA" w:rsidRPr="00F14128" w:rsidRDefault="005456FA" w:rsidP="005456FA">
      <w:pPr>
        <w:pStyle w:val="a4"/>
        <w:suppressAutoHyphens/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>Форма голосования по всем вопросам повестки дня – бюллетенями (открытое голосование карточками).</w:t>
      </w:r>
    </w:p>
    <w:p w:rsidR="005456FA" w:rsidRPr="00F14128" w:rsidRDefault="005456FA" w:rsidP="005456FA">
      <w:pPr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Порядок регистрации участников Собрания Общества: </w:t>
      </w:r>
    </w:p>
    <w:p w:rsidR="005456FA" w:rsidRPr="00F14128" w:rsidRDefault="005456FA" w:rsidP="005456FA">
      <w:pPr>
        <w:ind w:left="-142" w:firstLine="142"/>
        <w:jc w:val="both"/>
        <w:rPr>
          <w:b/>
          <w:sz w:val="26"/>
          <w:szCs w:val="26"/>
        </w:rPr>
      </w:pPr>
      <w:r w:rsidRPr="00F14128">
        <w:rPr>
          <w:sz w:val="26"/>
          <w:szCs w:val="26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5456FA" w:rsidRPr="00F14128" w:rsidRDefault="005456FA" w:rsidP="005456FA">
      <w:pPr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- регистрация </w:t>
      </w:r>
      <w:proofErr w:type="gramStart"/>
      <w:r w:rsidRPr="00F14128">
        <w:rPr>
          <w:sz w:val="26"/>
          <w:szCs w:val="26"/>
        </w:rPr>
        <w:t>лиц, имеющих право на участие в Собрании Общества</w:t>
      </w:r>
      <w:proofErr w:type="gramEnd"/>
      <w:r w:rsidRPr="00F14128">
        <w:rPr>
          <w:sz w:val="26"/>
          <w:szCs w:val="26"/>
        </w:rPr>
        <w:t xml:space="preserve"> будет производиться </w:t>
      </w:r>
      <w:r>
        <w:rPr>
          <w:sz w:val="26"/>
          <w:szCs w:val="26"/>
        </w:rPr>
        <w:t xml:space="preserve">26 мая </w:t>
      </w:r>
      <w:r w:rsidRPr="00F14128">
        <w:rPr>
          <w:sz w:val="26"/>
          <w:szCs w:val="26"/>
        </w:rPr>
        <w:t xml:space="preserve">  2020г. с 9 ч.30 мин. до 10 ч.50 мин. по месту проведения Собрания Общества.</w:t>
      </w:r>
    </w:p>
    <w:p w:rsidR="005456FA" w:rsidRPr="00F14128" w:rsidRDefault="005456FA" w:rsidP="005456FA">
      <w:pPr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Лица, имеющие право на участие в Собрании Общества, могут </w:t>
      </w:r>
      <w:proofErr w:type="gramStart"/>
      <w:r w:rsidRPr="00F14128">
        <w:rPr>
          <w:sz w:val="26"/>
          <w:szCs w:val="26"/>
        </w:rPr>
        <w:t>ознакомиться</w:t>
      </w:r>
      <w:proofErr w:type="gramEnd"/>
      <w:r w:rsidRPr="00F14128">
        <w:rPr>
          <w:sz w:val="26"/>
          <w:szCs w:val="26"/>
        </w:rPr>
        <w:t xml:space="preserve"> начиная с </w:t>
      </w:r>
      <w:r>
        <w:rPr>
          <w:sz w:val="26"/>
          <w:szCs w:val="26"/>
        </w:rPr>
        <w:t>18 мая</w:t>
      </w:r>
      <w:r w:rsidRPr="00F14128">
        <w:rPr>
          <w:sz w:val="26"/>
          <w:szCs w:val="26"/>
        </w:rPr>
        <w:t xml:space="preserve"> 2020г. с 8 ч.00 мин. до 12 ч.00 мин. в рабочие дни по месту нахождения Общества у секретаря наблюдательного совета (приемная) с информацией (документами) подготовленными для проведении Собрания Общества:</w:t>
      </w:r>
    </w:p>
    <w:p w:rsidR="005456FA" w:rsidRPr="00F14128" w:rsidRDefault="005456FA" w:rsidP="005456FA">
      <w:pPr>
        <w:numPr>
          <w:ilvl w:val="0"/>
          <w:numId w:val="1"/>
        </w:numPr>
        <w:tabs>
          <w:tab w:val="num" w:pos="360"/>
          <w:tab w:val="left" w:pos="1134"/>
        </w:tabs>
        <w:autoSpaceDE/>
        <w:autoSpaceDN/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>повестка дня Собрания Общества;</w:t>
      </w:r>
    </w:p>
    <w:p w:rsidR="005456FA" w:rsidRPr="00F14128" w:rsidRDefault="005456FA" w:rsidP="005456FA">
      <w:pPr>
        <w:numPr>
          <w:ilvl w:val="0"/>
          <w:numId w:val="1"/>
        </w:numPr>
        <w:tabs>
          <w:tab w:val="num" w:pos="360"/>
          <w:tab w:val="left" w:pos="1134"/>
        </w:tabs>
        <w:autoSpaceDE/>
        <w:autoSpaceDN/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>проект решения по вопросам повестки дня.</w:t>
      </w:r>
    </w:p>
    <w:p w:rsidR="005456FA" w:rsidRPr="00F14128" w:rsidRDefault="005456FA" w:rsidP="005456FA">
      <w:pPr>
        <w:numPr>
          <w:ilvl w:val="0"/>
          <w:numId w:val="1"/>
        </w:numPr>
        <w:tabs>
          <w:tab w:val="num" w:pos="360"/>
          <w:tab w:val="left" w:pos="1134"/>
        </w:tabs>
        <w:autoSpaceDE/>
        <w:autoSpaceDN/>
        <w:ind w:left="-142" w:firstLine="142"/>
        <w:jc w:val="both"/>
        <w:rPr>
          <w:sz w:val="26"/>
          <w:szCs w:val="26"/>
        </w:rPr>
      </w:pPr>
      <w:r w:rsidRPr="00F14128">
        <w:rPr>
          <w:sz w:val="26"/>
          <w:szCs w:val="26"/>
        </w:rPr>
        <w:t xml:space="preserve">информация о деятельности общества за отчетный период;  </w:t>
      </w:r>
    </w:p>
    <w:p w:rsidR="005456FA" w:rsidRPr="00F14128" w:rsidRDefault="005456FA" w:rsidP="005456FA">
      <w:pPr>
        <w:rPr>
          <w:sz w:val="26"/>
          <w:szCs w:val="26"/>
        </w:rPr>
      </w:pPr>
    </w:p>
    <w:p w:rsidR="005456FA" w:rsidRPr="00F14128" w:rsidRDefault="005456FA" w:rsidP="005456FA">
      <w:pPr>
        <w:tabs>
          <w:tab w:val="left" w:pos="1134"/>
        </w:tabs>
        <w:ind w:left="-142" w:firstLine="142"/>
        <w:jc w:val="right"/>
        <w:rPr>
          <w:sz w:val="26"/>
          <w:szCs w:val="26"/>
        </w:rPr>
      </w:pPr>
      <w:r w:rsidRPr="00F14128">
        <w:rPr>
          <w:sz w:val="26"/>
          <w:szCs w:val="26"/>
        </w:rPr>
        <w:t>Наблюдательный совет Общества</w:t>
      </w:r>
    </w:p>
    <w:p w:rsidR="005456FA" w:rsidRDefault="005456FA" w:rsidP="005456FA">
      <w:pPr>
        <w:jc w:val="both"/>
        <w:rPr>
          <w:sz w:val="26"/>
          <w:szCs w:val="26"/>
        </w:rPr>
      </w:pPr>
    </w:p>
    <w:p w:rsidR="005456FA" w:rsidRDefault="005456FA" w:rsidP="005456FA">
      <w:pPr>
        <w:jc w:val="both"/>
        <w:rPr>
          <w:sz w:val="26"/>
          <w:szCs w:val="26"/>
        </w:rPr>
      </w:pPr>
    </w:p>
    <w:p w:rsidR="005456FA" w:rsidRDefault="005456FA" w:rsidP="005456FA">
      <w:pPr>
        <w:jc w:val="both"/>
        <w:rPr>
          <w:sz w:val="26"/>
          <w:szCs w:val="26"/>
        </w:rPr>
      </w:pPr>
    </w:p>
    <w:p w:rsidR="005456FA" w:rsidRDefault="005456FA" w:rsidP="005456FA">
      <w:pPr>
        <w:jc w:val="both"/>
        <w:rPr>
          <w:sz w:val="26"/>
          <w:szCs w:val="26"/>
        </w:rPr>
      </w:pPr>
    </w:p>
    <w:p w:rsidR="005456FA" w:rsidRDefault="005456FA" w:rsidP="005456FA">
      <w:pPr>
        <w:jc w:val="both"/>
        <w:rPr>
          <w:sz w:val="26"/>
          <w:szCs w:val="26"/>
        </w:rPr>
      </w:pPr>
    </w:p>
    <w:p w:rsidR="005456FA" w:rsidRDefault="005456FA" w:rsidP="005456FA">
      <w:pPr>
        <w:jc w:val="both"/>
        <w:rPr>
          <w:sz w:val="26"/>
          <w:szCs w:val="26"/>
        </w:rPr>
      </w:pPr>
    </w:p>
    <w:p w:rsidR="006D4600" w:rsidRDefault="006D4600"/>
    <w:sectPr w:rsidR="006D4600" w:rsidSect="006D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456FA"/>
    <w:rsid w:val="005456FA"/>
    <w:rsid w:val="006D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56F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56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56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2020-05-20T12:21:00Z</dcterms:created>
  <dcterms:modified xsi:type="dcterms:W3CDTF">2020-05-20T12:22:00Z</dcterms:modified>
</cp:coreProperties>
</file>